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3E1DF" w14:textId="2543F4E9" w:rsidR="009B5922" w:rsidRDefault="00B0725E">
      <w:r>
        <w:t xml:space="preserve">Озаглавить:  </w:t>
      </w:r>
      <w:r w:rsidR="00314068">
        <w:t xml:space="preserve">очередная сессия </w:t>
      </w:r>
      <w:r>
        <w:t xml:space="preserve">Совета депутатов МО «Баргузинский район» от </w:t>
      </w:r>
      <w:r w:rsidR="00314068">
        <w:t>07</w:t>
      </w:r>
      <w:r>
        <w:t xml:space="preserve">.12.2023 </w:t>
      </w:r>
    </w:p>
    <w:sectPr w:rsidR="009B5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25E"/>
    <w:rsid w:val="00314068"/>
    <w:rsid w:val="009B5922"/>
    <w:rsid w:val="00B0725E"/>
    <w:rsid w:val="00EF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7BFCB"/>
  <w15:chartTrackingRefBased/>
  <w15:docId w15:val="{759F958D-7519-40B5-94AF-3E95BC2B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2023-12-19T01:26:00Z</dcterms:created>
  <dcterms:modified xsi:type="dcterms:W3CDTF">2023-12-19T01:26:00Z</dcterms:modified>
</cp:coreProperties>
</file>